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9A" w:rsidRPr="000D69D3" w:rsidRDefault="002A239A" w:rsidP="002741C3">
      <w:pPr>
        <w:pStyle w:val="Default"/>
        <w:jc w:val="center"/>
        <w:rPr>
          <w:color w:val="auto"/>
          <w:sz w:val="28"/>
          <w:szCs w:val="28"/>
        </w:rPr>
      </w:pPr>
      <w:r w:rsidRPr="000D69D3">
        <w:rPr>
          <w:b/>
          <w:bCs/>
          <w:color w:val="auto"/>
          <w:sz w:val="28"/>
          <w:szCs w:val="28"/>
        </w:rPr>
        <w:t>КАЗАХСКИЙ НАЦИОНАЛЬНЫЙ УНИВЕРСИТЕТ ИМ. АЛЬ-ФАРАБИ</w:t>
      </w:r>
    </w:p>
    <w:p w:rsidR="002A239A" w:rsidRPr="000D69D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>Юридический факультет</w:t>
      </w:r>
    </w:p>
    <w:p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41C3">
        <w:rPr>
          <w:b/>
          <w:bCs/>
          <w:color w:val="auto"/>
          <w:sz w:val="28"/>
          <w:szCs w:val="28"/>
        </w:rPr>
        <w:t xml:space="preserve">Кафедра </w:t>
      </w:r>
      <w:r w:rsidRPr="002741C3">
        <w:rPr>
          <w:b/>
          <w:bCs/>
          <w:color w:val="auto"/>
          <w:sz w:val="28"/>
          <w:szCs w:val="28"/>
          <w:lang w:val="kk-KZ"/>
        </w:rPr>
        <w:t>таможенного, финансового и экологического</w:t>
      </w:r>
      <w:r w:rsidRPr="002741C3">
        <w:rPr>
          <w:b/>
          <w:bCs/>
          <w:color w:val="auto"/>
          <w:sz w:val="28"/>
          <w:szCs w:val="28"/>
        </w:rPr>
        <w:t xml:space="preserve"> права </w:t>
      </w:r>
    </w:p>
    <w:p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239A" w:rsidRPr="002741C3" w:rsidRDefault="002A239A" w:rsidP="002741C3">
      <w:pPr>
        <w:pStyle w:val="Default"/>
        <w:jc w:val="center"/>
        <w:rPr>
          <w:color w:val="auto"/>
          <w:sz w:val="28"/>
          <w:szCs w:val="28"/>
        </w:rPr>
      </w:pPr>
    </w:p>
    <w:p w:rsidR="002A239A" w:rsidRPr="002741C3" w:rsidRDefault="002A239A" w:rsidP="002741C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A239A" w:rsidRPr="002741C3" w:rsidRDefault="002A239A" w:rsidP="002741C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239A" w:rsidRPr="002741C3" w:rsidRDefault="002A239A" w:rsidP="002741C3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</w:p>
    <w:p w:rsidR="002A239A" w:rsidRDefault="002A239A" w:rsidP="002741C3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</w:p>
    <w:p w:rsidR="002A239A" w:rsidRPr="0066208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 w:rsidRPr="0066208A">
        <w:rPr>
          <w:rFonts w:ascii="Times New Roman" w:hAnsi="Times New Roman"/>
          <w:b/>
          <w:sz w:val="28"/>
          <w:lang w:val="kk-KZ"/>
        </w:rPr>
        <w:t>ПРОГРАММА ИТОГОВОГО ЭКЗАМЕНА</w:t>
      </w:r>
    </w:p>
    <w:p w:rsidR="002A239A" w:rsidRPr="0066208A" w:rsidRDefault="002A239A" w:rsidP="0066208A">
      <w:pPr>
        <w:ind w:right="98"/>
        <w:rPr>
          <w:rFonts w:ascii="Times New Roman" w:hAnsi="Times New Roman"/>
          <w:b/>
          <w:sz w:val="28"/>
          <w:lang w:val="kk-KZ"/>
        </w:rPr>
      </w:pPr>
    </w:p>
    <w:p w:rsidR="002A239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</w:rPr>
        <w:t>Дисциплина</w:t>
      </w:r>
      <w:r>
        <w:rPr>
          <w:rFonts w:ascii="Times New Roman" w:hAnsi="Times New Roman"/>
          <w:b/>
          <w:sz w:val="28"/>
          <w:lang w:val="kk-KZ"/>
        </w:rPr>
        <w:t xml:space="preserve">: ID 68761 </w:t>
      </w:r>
    </w:p>
    <w:p w:rsidR="002A239A" w:rsidRPr="0066208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Ф</w:t>
      </w:r>
      <w:r w:rsidRPr="0066208A">
        <w:rPr>
          <w:rFonts w:ascii="Times New Roman" w:hAnsi="Times New Roman"/>
          <w:b/>
          <w:sz w:val="28"/>
          <w:lang w:val="kk-KZ"/>
        </w:rPr>
        <w:t>инансовое право</w:t>
      </w:r>
    </w:p>
    <w:p w:rsidR="002A239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По о</w:t>
      </w:r>
      <w:r w:rsidRPr="0066208A">
        <w:rPr>
          <w:rFonts w:ascii="Times New Roman" w:hAnsi="Times New Roman"/>
          <w:b/>
          <w:sz w:val="28"/>
          <w:lang w:val="kk-KZ"/>
        </w:rPr>
        <w:t>бразоват</w:t>
      </w:r>
      <w:r>
        <w:rPr>
          <w:rFonts w:ascii="Times New Roman" w:hAnsi="Times New Roman"/>
          <w:b/>
          <w:sz w:val="28"/>
          <w:lang w:val="kk-KZ"/>
        </w:rPr>
        <w:t>ельной программе</w:t>
      </w:r>
    </w:p>
    <w:p w:rsidR="002A239A" w:rsidRDefault="002A239A" w:rsidP="0066208A">
      <w:pPr>
        <w:ind w:left="73" w:right="98"/>
        <w:jc w:val="center"/>
        <w:rPr>
          <w:rFonts w:ascii="Times New Roman" w:hAnsi="Times New Roman"/>
          <w:b/>
          <w:sz w:val="28"/>
          <w:lang w:val="kk-KZ"/>
        </w:rPr>
      </w:pPr>
      <w:r w:rsidRPr="0066208A">
        <w:rPr>
          <w:rFonts w:ascii="Times New Roman" w:hAnsi="Times New Roman"/>
          <w:b/>
          <w:sz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lang w:val="kk-KZ"/>
        </w:rPr>
        <w:t>«6В04205 - Юриспруденция», «6В04203 - Таможенное дело»</w:t>
      </w:r>
    </w:p>
    <w:p w:rsidR="002A239A" w:rsidRPr="0066208A" w:rsidRDefault="002A239A" w:rsidP="0066208A">
      <w:pPr>
        <w:ind w:firstLine="284"/>
        <w:jc w:val="center"/>
        <w:rPr>
          <w:b/>
          <w:bCs/>
          <w:sz w:val="28"/>
          <w:szCs w:val="28"/>
          <w:lang w:val="kk-KZ"/>
        </w:rPr>
      </w:pPr>
      <w:r>
        <w:rPr>
          <w:rFonts w:ascii="Times" w:hAnsi="Times" w:cs="Times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highlight w:val="yellow"/>
          <w:lang w:val="kk-KZ"/>
        </w:rPr>
        <w:t xml:space="preserve"> </w:t>
      </w:r>
    </w:p>
    <w:p w:rsidR="002A239A" w:rsidRPr="0066208A" w:rsidRDefault="002A239A" w:rsidP="002741C3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/>
          <w:sz w:val="28"/>
          <w:szCs w:val="28"/>
          <w:lang w:val="kk-KZ"/>
        </w:rPr>
        <w:t>6</w:t>
      </w:r>
    </w:p>
    <w:p w:rsidR="002A239A" w:rsidRPr="002741C3" w:rsidRDefault="002A239A" w:rsidP="002741C3">
      <w:pPr>
        <w:pStyle w:val="NoSpacing"/>
        <w:jc w:val="center"/>
        <w:rPr>
          <w:rFonts w:ascii="Times New Roman" w:hAnsi="Times New Roman"/>
          <w:sz w:val="28"/>
          <w:szCs w:val="28"/>
          <w:lang w:val="kk-KZ"/>
        </w:rPr>
      </w:pPr>
      <w:r w:rsidRPr="0066208A">
        <w:rPr>
          <w:rFonts w:ascii="Times New Roman" w:hAnsi="Times New Roman"/>
          <w:sz w:val="28"/>
          <w:szCs w:val="28"/>
        </w:rPr>
        <w:t xml:space="preserve">Форма обучения: </w:t>
      </w:r>
      <w:r w:rsidRPr="0066208A">
        <w:rPr>
          <w:rFonts w:ascii="Times New Roman" w:hAnsi="Times New Roman"/>
          <w:sz w:val="28"/>
          <w:szCs w:val="28"/>
          <w:lang w:val="kk-KZ"/>
        </w:rPr>
        <w:t>дневная</w:t>
      </w:r>
    </w:p>
    <w:p w:rsidR="002A239A" w:rsidRPr="002741C3" w:rsidRDefault="002A239A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sz w:val="28"/>
          <w:szCs w:val="28"/>
          <w:lang w:val="kk-KZ"/>
        </w:rPr>
        <w:t xml:space="preserve"> </w:t>
      </w:r>
    </w:p>
    <w:p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2741C3">
      <w:pPr>
        <w:pStyle w:val="Default"/>
        <w:jc w:val="center"/>
        <w:rPr>
          <w:color w:val="auto"/>
          <w:sz w:val="28"/>
          <w:szCs w:val="28"/>
        </w:rPr>
      </w:pPr>
      <w:r w:rsidRPr="002741C3">
        <w:rPr>
          <w:color w:val="auto"/>
          <w:sz w:val="28"/>
          <w:szCs w:val="28"/>
        </w:rPr>
        <w:t xml:space="preserve"> </w:t>
      </w:r>
    </w:p>
    <w:p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A239A" w:rsidRPr="002741C3" w:rsidRDefault="002A239A" w:rsidP="002741C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2741C3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2A239A" w:rsidRPr="002741C3" w:rsidRDefault="002A239A" w:rsidP="002741C3">
      <w:pPr>
        <w:jc w:val="both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2741C3">
      <w:pPr>
        <w:jc w:val="both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6620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Pr="002741C3">
        <w:rPr>
          <w:rFonts w:ascii="Times New Roman" w:hAnsi="Times New Roman"/>
          <w:b/>
          <w:sz w:val="28"/>
          <w:szCs w:val="28"/>
        </w:rPr>
        <w:t>лматы</w:t>
      </w:r>
      <w:r>
        <w:rPr>
          <w:rFonts w:ascii="Times New Roman" w:hAnsi="Times New Roman"/>
          <w:b/>
          <w:sz w:val="28"/>
          <w:szCs w:val="28"/>
        </w:rPr>
        <w:t>,</w:t>
      </w:r>
      <w:r w:rsidRPr="002741C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2741C3">
        <w:rPr>
          <w:rFonts w:ascii="Times New Roman" w:hAnsi="Times New Roman"/>
          <w:b/>
          <w:sz w:val="28"/>
          <w:szCs w:val="28"/>
        </w:rPr>
        <w:t xml:space="preserve"> г.</w:t>
      </w:r>
    </w:p>
    <w:p w:rsidR="002A239A" w:rsidRPr="00FD5CEF" w:rsidRDefault="002A239A" w:rsidP="00FD5CE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FD5CEF">
        <w:rPr>
          <w:rFonts w:ascii="Times New Roman" w:hAnsi="Times New Roman"/>
          <w:sz w:val="28"/>
          <w:szCs w:val="28"/>
        </w:rPr>
        <w:t>Программа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итогового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экзамена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составлена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на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>основе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рабочего учебного плана по </w:t>
      </w:r>
      <w:r w:rsidRPr="00FD5CEF">
        <w:rPr>
          <w:rFonts w:ascii="Times New Roman" w:hAnsi="Times New Roman"/>
          <w:sz w:val="28"/>
          <w:szCs w:val="28"/>
        </w:rPr>
        <w:t>образовательной</w:t>
      </w:r>
      <w:r w:rsidRPr="00FD5CE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5CEF">
        <w:rPr>
          <w:rFonts w:ascii="Times New Roman" w:hAnsi="Times New Roman"/>
          <w:sz w:val="28"/>
          <w:szCs w:val="28"/>
        </w:rPr>
        <w:t xml:space="preserve">программы </w:t>
      </w:r>
      <w:r w:rsidRPr="00FD5CEF">
        <w:rPr>
          <w:rFonts w:ascii="Times New Roman" w:hAnsi="Times New Roman"/>
          <w:sz w:val="28"/>
          <w:szCs w:val="28"/>
          <w:lang w:val="kk-KZ"/>
        </w:rPr>
        <w:t>«</w:t>
      </w:r>
      <w:r w:rsidRPr="00FD5CEF">
        <w:rPr>
          <w:rFonts w:ascii="Times New Roman" w:hAnsi="Times New Roman"/>
          <w:sz w:val="28"/>
          <w:szCs w:val="28"/>
        </w:rPr>
        <w:t>6B04205-Юриспруденция</w:t>
      </w:r>
      <w:r w:rsidRPr="00FD5CEF">
        <w:rPr>
          <w:rFonts w:ascii="Times New Roman" w:hAnsi="Times New Roman"/>
          <w:sz w:val="28"/>
          <w:szCs w:val="28"/>
          <w:lang w:val="kk-KZ"/>
        </w:rPr>
        <w:t>», «6В04203- Таможенное дело» к.ю.н., и.о.доцента Г.С.Калиевой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39A" w:rsidRPr="002741C3" w:rsidRDefault="002A239A" w:rsidP="002741C3">
      <w:pPr>
        <w:pStyle w:val="BodyText"/>
        <w:spacing w:before="67"/>
        <w:jc w:val="both"/>
        <w:rPr>
          <w:sz w:val="28"/>
          <w:szCs w:val="28"/>
          <w:lang w:val="kk-KZ"/>
        </w:rPr>
      </w:pPr>
    </w:p>
    <w:p w:rsidR="002A239A" w:rsidRPr="002741C3" w:rsidRDefault="002A239A" w:rsidP="002741C3">
      <w:pPr>
        <w:pStyle w:val="BodyText"/>
        <w:spacing w:before="67"/>
        <w:jc w:val="both"/>
        <w:rPr>
          <w:sz w:val="28"/>
          <w:szCs w:val="28"/>
        </w:rPr>
      </w:pPr>
    </w:p>
    <w:p w:rsidR="002A239A" w:rsidRDefault="002A239A" w:rsidP="0066208A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 xml:space="preserve">Рассмотрено и утверждено на заседании кафедры таможенного, финансового и экологического права </w:t>
      </w:r>
    </w:p>
    <w:p w:rsidR="002A239A" w:rsidRPr="0066208A" w:rsidRDefault="002A239A" w:rsidP="006620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" 31 " октября  2024 г., протокол № 5</w:t>
      </w:r>
    </w:p>
    <w:p w:rsidR="002A239A" w:rsidRPr="0066208A" w:rsidRDefault="002A239A" w:rsidP="0066208A">
      <w:pPr>
        <w:pStyle w:val="Default"/>
        <w:jc w:val="both"/>
        <w:rPr>
          <w:color w:val="auto"/>
          <w:sz w:val="28"/>
          <w:szCs w:val="28"/>
        </w:rPr>
      </w:pPr>
    </w:p>
    <w:p w:rsidR="002A239A" w:rsidRDefault="002A239A" w:rsidP="0066208A">
      <w:pPr>
        <w:pStyle w:val="Default"/>
        <w:jc w:val="both"/>
        <w:rPr>
          <w:color w:val="auto"/>
          <w:sz w:val="28"/>
          <w:szCs w:val="28"/>
        </w:rPr>
      </w:pPr>
      <w:r w:rsidRPr="0066208A">
        <w:rPr>
          <w:color w:val="auto"/>
          <w:sz w:val="28"/>
          <w:szCs w:val="28"/>
        </w:rPr>
        <w:t xml:space="preserve">Заведующая кафедрой </w:t>
      </w:r>
      <w:r>
        <w:rPr>
          <w:color w:val="auto"/>
          <w:sz w:val="28"/>
          <w:szCs w:val="28"/>
        </w:rPr>
        <w:t>__________________</w:t>
      </w:r>
    </w:p>
    <w:p w:rsidR="002A239A" w:rsidRPr="002741C3" w:rsidRDefault="002A239A" w:rsidP="0066208A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Куаналиева Г.</w:t>
      </w:r>
      <w:r w:rsidRPr="0066208A">
        <w:rPr>
          <w:color w:val="auto"/>
          <w:sz w:val="28"/>
          <w:szCs w:val="28"/>
        </w:rPr>
        <w:t>А.</w:t>
      </w:r>
      <w:r w:rsidRPr="002741C3">
        <w:rPr>
          <w:color w:val="auto"/>
          <w:sz w:val="28"/>
          <w:szCs w:val="28"/>
          <w:lang w:val="kk-KZ"/>
        </w:rPr>
        <w:t xml:space="preserve"> </w:t>
      </w:r>
    </w:p>
    <w:p w:rsidR="002A239A" w:rsidRPr="002741C3" w:rsidRDefault="002A239A" w:rsidP="002741C3">
      <w:pPr>
        <w:pStyle w:val="Default"/>
        <w:jc w:val="both"/>
        <w:rPr>
          <w:color w:val="auto"/>
          <w:sz w:val="28"/>
          <w:szCs w:val="28"/>
        </w:rPr>
      </w:pPr>
    </w:p>
    <w:p w:rsidR="002A239A" w:rsidRPr="002741C3" w:rsidRDefault="002A239A" w:rsidP="002741C3">
      <w:pPr>
        <w:pStyle w:val="Default"/>
        <w:jc w:val="both"/>
        <w:rPr>
          <w:color w:val="auto"/>
          <w:sz w:val="28"/>
          <w:szCs w:val="28"/>
        </w:rPr>
      </w:pPr>
    </w:p>
    <w:p w:rsidR="002A239A" w:rsidRPr="002741C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ED1932">
        <w:rPr>
          <w:rFonts w:eastAsia="Times New Roman" w:cs="Times New Roman"/>
          <w:bCs/>
          <w:color w:val="000000"/>
          <w:sz w:val="28"/>
          <w:szCs w:val="28"/>
        </w:rPr>
        <w:t xml:space="preserve">Одобрен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академическим комитетом по </w:t>
      </w: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качеству образования и обучения</w:t>
      </w: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Протокол №03 от «08» ноября 2024 г.</w:t>
      </w: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Председатель___________Урисбаева А.А.</w:t>
      </w: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Представлен на Ученом совете факультета</w:t>
      </w:r>
    </w:p>
    <w:p w:rsidR="002A239A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Протокол №03 от «15» ноября 2024 г.</w:t>
      </w:r>
    </w:p>
    <w:p w:rsidR="002A239A" w:rsidRPr="00ED1932" w:rsidRDefault="002A239A" w:rsidP="00ED193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Ученый секретарь __________ Атаханова Г.М.</w:t>
      </w:r>
    </w:p>
    <w:p w:rsidR="002A239A" w:rsidRPr="002741C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2741C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Pr="000D69D3" w:rsidRDefault="002A239A" w:rsidP="002741C3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2A239A" w:rsidRDefault="002A239A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2A239A" w:rsidRDefault="002A239A" w:rsidP="002741C3">
      <w:pPr>
        <w:ind w:right="57"/>
        <w:jc w:val="both"/>
        <w:rPr>
          <w:b/>
          <w:sz w:val="28"/>
          <w:szCs w:val="28"/>
          <w:lang w:val="kk-KZ"/>
        </w:rPr>
      </w:pPr>
    </w:p>
    <w:p w:rsidR="002A239A" w:rsidRPr="002741C3" w:rsidRDefault="002A239A" w:rsidP="00C750D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A239A" w:rsidRPr="00C750DE" w:rsidRDefault="002A239A" w:rsidP="00C750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239A" w:rsidRDefault="002A239A" w:rsidP="00C750D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A239A" w:rsidRPr="00C750DE" w:rsidRDefault="002A239A" w:rsidP="00C750D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sz w:val="28"/>
          <w:szCs w:val="28"/>
        </w:rPr>
        <w:t>Введение</w:t>
      </w:r>
    </w:p>
    <w:p w:rsidR="002A239A" w:rsidRPr="0066208A" w:rsidRDefault="002A239A" w:rsidP="0066208A">
      <w:pPr>
        <w:jc w:val="both"/>
        <w:rPr>
          <w:rFonts w:ascii="Times New Roman" w:hAnsi="Times New Roman"/>
          <w:sz w:val="28"/>
          <w:szCs w:val="28"/>
        </w:rPr>
      </w:pPr>
      <w:r>
        <w:rPr>
          <w:lang w:val="kk-KZ"/>
        </w:rPr>
        <w:tab/>
      </w:r>
      <w:r w:rsidRPr="00CB3FBA">
        <w:rPr>
          <w:rFonts w:ascii="Times New Roman" w:hAnsi="Times New Roman"/>
          <w:sz w:val="28"/>
          <w:szCs w:val="28"/>
        </w:rPr>
        <w:t xml:space="preserve">Освоение образовательной программы бакалавриата по специальности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6B04205 Юриспруденция</w:t>
      </w:r>
      <w:r>
        <w:rPr>
          <w:rFonts w:ascii="Times New Roman" w:hAnsi="Times New Roman"/>
          <w:sz w:val="28"/>
          <w:szCs w:val="28"/>
          <w:lang w:val="kk-KZ"/>
        </w:rPr>
        <w:t xml:space="preserve">», </w:t>
      </w:r>
      <w:r w:rsidRPr="0066208A">
        <w:rPr>
          <w:rFonts w:ascii="Times New Roman" w:hAnsi="Times New Roman"/>
          <w:sz w:val="28"/>
          <w:lang w:val="kk-KZ"/>
        </w:rPr>
        <w:t>«6В04203 Таможенное дело»</w:t>
      </w:r>
      <w:r>
        <w:rPr>
          <w:rFonts w:ascii="Times New Roman" w:hAnsi="Times New Roman"/>
          <w:sz w:val="28"/>
          <w:lang w:val="kk-KZ"/>
        </w:rPr>
        <w:t xml:space="preserve"> </w:t>
      </w:r>
      <w:r w:rsidRPr="00CB3FB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Г</w:t>
      </w:r>
      <w:r w:rsidRPr="00CB3FBA">
        <w:rPr>
          <w:rFonts w:ascii="Times New Roman" w:hAnsi="Times New Roman"/>
          <w:sz w:val="28"/>
          <w:szCs w:val="28"/>
        </w:rPr>
        <w:t>осударственным общеобязательным стандартом образования РК и академической политикой завершается итоговым контролем, включающим сдачу экзамена. К экзаменационно-итоговому контролю допускаются только студенты, набравшие соответствующие баллы в соответствии с учебными программами и рабочими учебными планами бакалавриата, завершившие образовательный процесс по дисциплине. Экзамен проводится в сроки, указанные в Академическом календаре и рабочем учебном плане.</w:t>
      </w:r>
    </w:p>
    <w:p w:rsidR="002A239A" w:rsidRPr="00CB3FBA" w:rsidRDefault="002A239A" w:rsidP="00CB3FB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Студентам, получившим неудовлетворительную оценку, сдача итогового контроля на данном этапе разрешается только с оплатой кредита и повторным обучением. Предусмотрена подача апелляции. Студент, получивший по результатам экзамена неудовлетворительную оценку, приказом регистрируется на повторное о</w:t>
      </w:r>
      <w:r>
        <w:rPr>
          <w:rFonts w:ascii="Times New Roman" w:hAnsi="Times New Roman"/>
          <w:sz w:val="28"/>
          <w:szCs w:val="28"/>
        </w:rPr>
        <w:t>бучение, если экзамен получил 2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CB3FBA">
        <w:rPr>
          <w:rFonts w:ascii="Times New Roman" w:hAnsi="Times New Roman"/>
          <w:sz w:val="28"/>
          <w:szCs w:val="28"/>
        </w:rPr>
        <w:t xml:space="preserve"> баллов, то пересдача FX пересдача. Документы по состоянию здоровья, выданные после получения неудовлетворительной оценки, не рассматриваются.</w:t>
      </w:r>
    </w:p>
    <w:p w:rsidR="002A239A" w:rsidRPr="00CB3FBA" w:rsidRDefault="002A239A" w:rsidP="00CB3FB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>Пересдача экзамена в целях поощрения оценки не допускается.</w:t>
      </w:r>
    </w:p>
    <w:p w:rsidR="002A239A" w:rsidRPr="00CB3FBA" w:rsidRDefault="002A239A" w:rsidP="00CB3FB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B3FBA">
        <w:rPr>
          <w:rFonts w:ascii="Times New Roman" w:hAnsi="Times New Roman"/>
          <w:sz w:val="28"/>
          <w:szCs w:val="28"/>
        </w:rPr>
        <w:t xml:space="preserve">Экзаменационные вопросы проходят проверку и утверждаются. В связи со спецификой текущего учебного года, дисциплины цикла ГК БП принимаются путем сдачи тестов в системе Универ. Тестовые вопросы составлены по 1 правильному ответу из 150 вопросов, </w:t>
      </w:r>
      <w:r>
        <w:rPr>
          <w:rFonts w:ascii="Times New Roman" w:hAnsi="Times New Roman"/>
          <w:sz w:val="28"/>
          <w:szCs w:val="28"/>
          <w:lang w:val="kk-KZ"/>
        </w:rPr>
        <w:t>по 2</w:t>
      </w:r>
      <w:r>
        <w:rPr>
          <w:rFonts w:ascii="Times New Roman" w:hAnsi="Times New Roman"/>
          <w:sz w:val="28"/>
          <w:szCs w:val="28"/>
        </w:rPr>
        <w:t xml:space="preserve"> правильн</w:t>
      </w:r>
      <w:r>
        <w:rPr>
          <w:rFonts w:ascii="Times New Roman" w:hAnsi="Times New Roman"/>
          <w:sz w:val="28"/>
          <w:szCs w:val="28"/>
          <w:lang w:val="kk-KZ"/>
        </w:rPr>
        <w:t>ым</w:t>
      </w:r>
      <w:r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  <w:lang w:val="kk-KZ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CB3FBA">
        <w:rPr>
          <w:rFonts w:ascii="Times New Roman" w:hAnsi="Times New Roman"/>
          <w:sz w:val="28"/>
          <w:szCs w:val="28"/>
        </w:rPr>
        <w:t xml:space="preserve"> вопросов</w:t>
      </w:r>
      <w:r>
        <w:rPr>
          <w:rFonts w:ascii="Times New Roman" w:hAnsi="Times New Roman"/>
          <w:sz w:val="28"/>
          <w:szCs w:val="28"/>
          <w:lang w:val="kk-KZ"/>
        </w:rPr>
        <w:t>, по 3</w:t>
      </w:r>
      <w:r>
        <w:rPr>
          <w:rFonts w:ascii="Times New Roman" w:hAnsi="Times New Roman"/>
          <w:sz w:val="28"/>
          <w:szCs w:val="28"/>
        </w:rPr>
        <w:t xml:space="preserve"> правильн</w:t>
      </w:r>
      <w:r>
        <w:rPr>
          <w:rFonts w:ascii="Times New Roman" w:hAnsi="Times New Roman"/>
          <w:sz w:val="28"/>
          <w:szCs w:val="28"/>
          <w:lang w:val="kk-KZ"/>
        </w:rPr>
        <w:t>ым</w:t>
      </w:r>
      <w:r>
        <w:rPr>
          <w:rFonts w:ascii="Times New Roman" w:hAnsi="Times New Roman"/>
          <w:sz w:val="28"/>
          <w:szCs w:val="28"/>
        </w:rPr>
        <w:t xml:space="preserve"> ответ</w:t>
      </w:r>
      <w:r>
        <w:rPr>
          <w:rFonts w:ascii="Times New Roman" w:hAnsi="Times New Roman"/>
          <w:sz w:val="28"/>
          <w:szCs w:val="28"/>
          <w:lang w:val="kk-KZ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CB3FBA">
        <w:rPr>
          <w:rFonts w:ascii="Times New Roman" w:hAnsi="Times New Roman"/>
          <w:sz w:val="28"/>
          <w:szCs w:val="28"/>
        </w:rPr>
        <w:t xml:space="preserve"> вопросов охватываемых темами данного учебного плана на трех уровнях, установленного инструкцией.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Инструкция по сдаче экзамена: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C750DE">
        <w:rPr>
          <w:rFonts w:ascii="Times New Roman" w:hAnsi="Times New Roman"/>
          <w:sz w:val="28"/>
          <w:szCs w:val="28"/>
        </w:rPr>
        <w:t>тоговый контроль по дисциплине проводится в форме теста в системе UNIVER. Ход прие</w:t>
      </w:r>
      <w:r>
        <w:rPr>
          <w:rFonts w:ascii="Times New Roman" w:hAnsi="Times New Roman"/>
          <w:sz w:val="28"/>
          <w:szCs w:val="28"/>
        </w:rPr>
        <w:t xml:space="preserve">ма теста </w:t>
      </w:r>
      <w:r w:rsidRPr="00C750DE">
        <w:rPr>
          <w:rFonts w:ascii="Times New Roman" w:hAnsi="Times New Roman"/>
          <w:sz w:val="28"/>
          <w:szCs w:val="28"/>
        </w:rPr>
        <w:t>контролируется системой автоматического прокторинга, под наблюдением Проктора или преподавателя (если прокторинга нет).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2. Важно-экзамен проводится в обязательном порядке в соответствии с заранее утвержденным графиком, о котором заранее должны быть известны преподавателям и студентам.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C750DE">
        <w:rPr>
          <w:rFonts w:ascii="Times New Roman" w:hAnsi="Times New Roman"/>
          <w:sz w:val="28"/>
          <w:szCs w:val="28"/>
        </w:rPr>
        <w:t>тоговая оценка в аттестационную ведомость поступает автоматически после завершения теста: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* Подлежит утверждению в течение 48 часов время выставления баллов может быть продлено в ходе проведения проверки по режиму Онлайн прокторинга.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C750DE">
        <w:rPr>
          <w:rFonts w:ascii="Times New Roman" w:hAnsi="Times New Roman"/>
          <w:sz w:val="28"/>
          <w:szCs w:val="28"/>
        </w:rPr>
        <w:t>ип теста-множественный выбор, с 1</w:t>
      </w:r>
      <w:r>
        <w:rPr>
          <w:rFonts w:ascii="Times New Roman" w:hAnsi="Times New Roman"/>
          <w:sz w:val="28"/>
          <w:szCs w:val="28"/>
          <w:lang w:val="kk-KZ"/>
        </w:rPr>
        <w:t>,2,3</w:t>
      </w:r>
      <w:r w:rsidRPr="00C750DE">
        <w:rPr>
          <w:rFonts w:ascii="Times New Roman" w:hAnsi="Times New Roman"/>
          <w:sz w:val="28"/>
          <w:szCs w:val="28"/>
        </w:rPr>
        <w:t xml:space="preserve"> правильным ответом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C750DE">
        <w:rPr>
          <w:rFonts w:ascii="Times New Roman" w:hAnsi="Times New Roman"/>
          <w:sz w:val="28"/>
          <w:szCs w:val="28"/>
        </w:rPr>
        <w:t>оличество тестовых вопросов ИС Univer-40 вопросов. Предоставляется 1 возможность.Время прохождения теста-90 минут.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C750DE">
        <w:rPr>
          <w:rFonts w:ascii="Times New Roman" w:hAnsi="Times New Roman"/>
          <w:sz w:val="28"/>
          <w:szCs w:val="28"/>
        </w:rPr>
        <w:t>естовые вопросы ИС Univer-генерируются автоматически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7. ИС Univer автоматически проверяет тестовые вопросы с помощью ключей правильных ответов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8. Студент должен подготовиться к вступлению на экзамен за 30 минут. Это требование прокторинга.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9. результаты теста могут быть пересмотрены в результате прокторинга. Если студент нарушил порядок прохождения теста, то полученная оценка подлежит отмене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750DE">
        <w:rPr>
          <w:rFonts w:ascii="Times New Roman" w:hAnsi="Times New Roman"/>
          <w:sz w:val="28"/>
          <w:szCs w:val="28"/>
        </w:rPr>
        <w:t>10. дополнительные инструкции и положения, связанные с проведением экзамена, Студент может просмотреть по следующим ссылкам: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hyperlink r:id="rId4" w:history="1">
        <w:r w:rsidRPr="00C750DE">
          <w:rPr>
            <w:rStyle w:val="Hyperlink"/>
            <w:rFonts w:ascii="Times New Roman" w:hAnsi="Times New Roman"/>
            <w:sz w:val="28"/>
            <w:szCs w:val="28"/>
            <w:lang w:val="kk-KZ"/>
          </w:rPr>
          <w:t>https://drive.google.com/file/d/1a5ZyTQTF6fR82wu_l-oUjHGO0sySalTh/view?usp=sharing</w:t>
        </w:r>
      </w:hyperlink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 w:rsidRPr="00C750DE">
        <w:rPr>
          <w:rFonts w:ascii="Times New Roman" w:hAnsi="Times New Roman"/>
          <w:b/>
          <w:sz w:val="28"/>
          <w:szCs w:val="28"/>
        </w:rPr>
        <w:t>Политика оценивания: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Критериальное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 xml:space="preserve">Суммативное оценивание: оценка активности и участия в работе в аудитории; выполнение задания, СРС оценка. 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2"/>
        <w:gridCol w:w="2130"/>
        <w:gridCol w:w="2012"/>
        <w:gridCol w:w="3417"/>
      </w:tblGrid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Оценка по буквенной системе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Цифровой эквивалент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Баллы (%- ный показатель)</w:t>
            </w:r>
          </w:p>
        </w:tc>
        <w:tc>
          <w:tcPr>
            <w:tcW w:w="2807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Оценка по традиционной системе</w:t>
            </w: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95-100</w:t>
            </w:r>
          </w:p>
        </w:tc>
        <w:tc>
          <w:tcPr>
            <w:tcW w:w="2807" w:type="dxa"/>
            <w:vMerge w:val="restart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Отлично</w:t>
            </w: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A-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7142E5">
              <w:rPr>
                <w:rFonts w:ascii="Times New Roman" w:hAnsi="Times New Roman"/>
                <w:sz w:val="28"/>
                <w:szCs w:val="28"/>
                <w:lang w:eastAsia="en-US"/>
              </w:rPr>
              <w:t>,67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94-90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B+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3,33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85-89</w:t>
            </w:r>
          </w:p>
        </w:tc>
        <w:tc>
          <w:tcPr>
            <w:tcW w:w="2807" w:type="dxa"/>
            <w:vMerge w:val="restart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Хорошо</w:t>
            </w: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3,0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80-84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B-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2,67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75-79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Pr="007142E5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2,33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70-74</w:t>
            </w:r>
          </w:p>
        </w:tc>
        <w:tc>
          <w:tcPr>
            <w:tcW w:w="2807" w:type="dxa"/>
            <w:vMerge w:val="restart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Удовлетворительно</w:t>
            </w: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2,0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65-69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C-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1,67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60-64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D</w:t>
            </w:r>
            <w:r w:rsidRPr="007142E5"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1,33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55-59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D-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1,0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50-54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FX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0,5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25-49</w:t>
            </w:r>
          </w:p>
        </w:tc>
        <w:tc>
          <w:tcPr>
            <w:tcW w:w="2807" w:type="dxa"/>
            <w:vMerge w:val="restart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Неудовлетворительно</w:t>
            </w:r>
          </w:p>
        </w:tc>
      </w:tr>
      <w:tr w:rsidR="002A239A" w:rsidRPr="007142E5" w:rsidTr="007142E5">
        <w:tc>
          <w:tcPr>
            <w:tcW w:w="2165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2180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2193" w:type="dxa"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7142E5">
              <w:rPr>
                <w:rFonts w:ascii="Times New Roman" w:hAnsi="Times New Roman"/>
                <w:sz w:val="28"/>
                <w:szCs w:val="28"/>
                <w:lang w:val="kk-KZ" w:eastAsia="en-US"/>
              </w:rPr>
              <w:t>0-24</w:t>
            </w:r>
          </w:p>
        </w:tc>
        <w:tc>
          <w:tcPr>
            <w:tcW w:w="2807" w:type="dxa"/>
            <w:vMerge/>
          </w:tcPr>
          <w:p w:rsidR="002A239A" w:rsidRPr="007142E5" w:rsidRDefault="002A239A" w:rsidP="007142E5">
            <w:pPr>
              <w:pStyle w:val="NoSpacing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750DE">
        <w:rPr>
          <w:rFonts w:ascii="Times New Roman" w:hAnsi="Times New Roman"/>
          <w:b/>
          <w:color w:val="000000"/>
          <w:sz w:val="28"/>
          <w:szCs w:val="28"/>
          <w:lang w:val="kk-KZ"/>
        </w:rPr>
        <w:t>Основные темы для подготовки к экзамену: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1. Финансовая система и анализ ее состава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государства: понятие, значение, аспекты, принципы; функции. Финансовая система государства и финансовая система страны: различия, звено-подразделения, нормативно-правовые основы.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деятельность государства: понятие, основные функции, задачи, цели, правовые основы. Финансовая деятельность государства-это целенаправленная, плановая деятельность.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2. Методы и система финансового права. Взаимосвязь общих и специфических разделов финансового права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Роль финансового права в правовой системе Казахстана и его взаимосвязь с смежными отраслями конституционного права, административного права, гражданского права, а также различие от них.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Методы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3.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Виды финансовых правовых норм и их влияние на возникновение, изменение и прекращение финансово-правовых отношений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Основные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</w:t>
      </w:r>
      <w:r>
        <w:rPr>
          <w:rFonts w:ascii="Times New Roman" w:hAnsi="Times New Roman"/>
          <w:sz w:val="28"/>
          <w:szCs w:val="28"/>
        </w:rPr>
        <w:t>сово-правовые нормы. Материальные и организационные, императивны</w:t>
      </w:r>
      <w:r w:rsidRPr="00C750DE">
        <w:rPr>
          <w:rFonts w:ascii="Times New Roman" w:hAnsi="Times New Roman"/>
          <w:sz w:val="28"/>
          <w:szCs w:val="28"/>
        </w:rPr>
        <w:t>е и диспозитив</w:t>
      </w:r>
      <w:r>
        <w:rPr>
          <w:rFonts w:ascii="Times New Roman" w:hAnsi="Times New Roman"/>
          <w:sz w:val="28"/>
          <w:szCs w:val="28"/>
        </w:rPr>
        <w:t>ные  финансово-правовые</w:t>
      </w:r>
      <w:r w:rsidRPr="00C750DE">
        <w:rPr>
          <w:rFonts w:ascii="Times New Roman" w:hAnsi="Times New Roman"/>
          <w:sz w:val="28"/>
          <w:szCs w:val="28"/>
        </w:rPr>
        <w:t xml:space="preserve"> нормы.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4.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Правовые проблемы валютного регулирования. Проведение анализа валютного законодательства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5. Финансовая структура государства и правовые основы финансового регулирования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Правовые основы финансового строительства государства как Института общей части финансового права: понятие, значение.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6.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Система, полномочия органов, осуществляющих управление в сфере государственных финансов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Основные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Финансовое 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одно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территориальные финансовые планы. Финансовый год и финансовый период. Элементы финансового периода.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8. Понятие и элементы финансового контроля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специализированного государственного контроля.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Результат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750DE">
        <w:rPr>
          <w:rFonts w:ascii="Times New Roman" w:hAnsi="Times New Roman"/>
          <w:b/>
          <w:sz w:val="28"/>
          <w:szCs w:val="28"/>
        </w:rPr>
        <w:t>Актуальные проблемы правового регулирования финансово-правовой ответственности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Правовое регулирование финансово-правовой ответственности как Института общей части финансового права: понятие, значение.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Финансовые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республиканского бюджета. Расходы республиканского бюджета Республики Казахстан.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Доходные источники местного бюджета. Расходы местного бюджета Республики Казахстан.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налогового права. Субъекты налоговых правоотношений.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Понятие, состав и виды налогов.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>Роль налогов. Классификация налогов. Налоговая система Республики Казахстан.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Банка. Банковская система Республики Казахстан. Банковская деятельность государства. Банковские операции и их виды.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Структура Национального Банка Республики Казахстан, его полномочия. Национальный банк Республики Казахстан как надзорный орган.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0DE">
        <w:rPr>
          <w:rFonts w:ascii="Times New Roman" w:hAnsi="Times New Roman"/>
          <w:sz w:val="28"/>
          <w:szCs w:val="28"/>
        </w:rPr>
        <w:t xml:space="preserve">Закон Республики Казахстан </w:t>
      </w:r>
      <w:r>
        <w:rPr>
          <w:rFonts w:ascii="Times New Roman" w:hAnsi="Times New Roman"/>
          <w:sz w:val="28"/>
          <w:szCs w:val="28"/>
        </w:rPr>
        <w:t>«</w:t>
      </w:r>
      <w:r w:rsidRPr="00C750DE">
        <w:rPr>
          <w:rFonts w:ascii="Times New Roman" w:hAnsi="Times New Roman"/>
          <w:sz w:val="28"/>
          <w:szCs w:val="28"/>
        </w:rPr>
        <w:t>О Национальном банке</w:t>
      </w:r>
      <w:r>
        <w:rPr>
          <w:rFonts w:ascii="Times New Roman" w:hAnsi="Times New Roman"/>
          <w:sz w:val="28"/>
          <w:szCs w:val="28"/>
        </w:rPr>
        <w:t>»</w:t>
      </w:r>
      <w:r w:rsidRPr="00C750DE">
        <w:rPr>
          <w:rFonts w:ascii="Times New Roman" w:hAnsi="Times New Roman"/>
          <w:sz w:val="28"/>
          <w:szCs w:val="28"/>
        </w:rPr>
        <w:t>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финансово – хозяйственного права как части финансового права.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Предмет, метод, источники и принципы Финансово – хозяйственного права. Понятие финансово-хозяйственных правоотношений и финансово-хозяйственных норм.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50DE">
        <w:rPr>
          <w:rFonts w:ascii="Times New Roman" w:hAnsi="Times New Roman"/>
          <w:b/>
          <w:sz w:val="28"/>
          <w:szCs w:val="28"/>
          <w:lang w:val="kk-KZ"/>
        </w:rPr>
        <w:t xml:space="preserve">Тема </w:t>
      </w:r>
      <w:r w:rsidRPr="00C750DE">
        <w:rPr>
          <w:rFonts w:ascii="Times New Roman" w:hAnsi="Times New Roman"/>
          <w:b/>
          <w:sz w:val="28"/>
          <w:szCs w:val="28"/>
        </w:rPr>
        <w:t>15. Актуальные проблемы государственного кредитования и государственного заимствования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Государственное заимствование: понятие и порядок. Виды и формы государственного заимствования.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750DE">
        <w:rPr>
          <w:rFonts w:ascii="Times New Roman" w:hAnsi="Times New Roman"/>
          <w:sz w:val="28"/>
          <w:szCs w:val="28"/>
        </w:rPr>
        <w:t>Правовая природа договоров в области государственного кредитования.</w:t>
      </w:r>
    </w:p>
    <w:p w:rsidR="002A239A" w:rsidRPr="00C750DE" w:rsidRDefault="002A239A" w:rsidP="00C750D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b/>
          <w:sz w:val="28"/>
          <w:szCs w:val="28"/>
        </w:rPr>
        <w:t>При подготовке к экзамену студенту рекомендуется изучить следующие НПА и литературу: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Конституция Республики Казахстан. 30 августа 1995 года, с изменениями и дополнениями, эл.база «adilet.kz», 2023 г.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Бюджетный кодекс Республики Казахстан Кодекс Республики Казахстан от 4 декабря 2008 года № 95-IV, база «adilet.kz», 2023 г.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4. Кодекс Республики Казахстан от 25 декабря 2017 года № 121-VI "О налогах и других обязательных платежах в бюджет (Налоговый кодекс)" с изменениями и дополнениями, внесенными приказами председателя налогового комитета Министерства финансов Республики Казахстан от 31 декабря 2017 года № 539 "Об утверждении форм налоговой отчетности и правил их составления", база «adilet.kz», 2023 г.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Специальная литература: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 Финансовое право Рес</w:t>
      </w:r>
      <w:r>
        <w:rPr>
          <w:rFonts w:ascii="Times New Roman" w:hAnsi="Times New Roman"/>
          <w:sz w:val="28"/>
          <w:szCs w:val="28"/>
        </w:rPr>
        <w:t>публики Казахстан: учебник / Н.Р. Весельская, М.</w:t>
      </w:r>
      <w:r w:rsidRPr="002741C3">
        <w:rPr>
          <w:rFonts w:ascii="Times New Roman" w:hAnsi="Times New Roman"/>
          <w:sz w:val="28"/>
          <w:szCs w:val="28"/>
        </w:rPr>
        <w:t>Т. Какимжанов.- М.: 2015. – 312 с.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Сактаганова И.</w:t>
      </w:r>
      <w:r w:rsidRPr="002741C3">
        <w:rPr>
          <w:rFonts w:ascii="Times New Roman" w:hAnsi="Times New Roman"/>
          <w:sz w:val="28"/>
          <w:szCs w:val="28"/>
        </w:rPr>
        <w:t>С. Финансовое право Республики Казахстан. Общая и специальная часть. - Алматы, 2016. - 256 с.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Сактаганова И.</w:t>
      </w:r>
      <w:r w:rsidRPr="002741C3">
        <w:rPr>
          <w:rFonts w:ascii="Times New Roman" w:hAnsi="Times New Roman"/>
          <w:sz w:val="28"/>
          <w:szCs w:val="28"/>
        </w:rPr>
        <w:t>С. Финансовое право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>Казахстан. По казахской т</w:t>
      </w:r>
      <w:r>
        <w:rPr>
          <w:rFonts w:ascii="Times New Roman" w:hAnsi="Times New Roman"/>
          <w:sz w:val="28"/>
          <w:szCs w:val="28"/>
        </w:rPr>
        <w:t>ехнологии. Учебное пособие / И.С.</w:t>
      </w:r>
      <w:r w:rsidRPr="002741C3">
        <w:rPr>
          <w:rFonts w:ascii="Times New Roman" w:hAnsi="Times New Roman"/>
          <w:sz w:val="28"/>
          <w:szCs w:val="28"/>
        </w:rPr>
        <w:t>Сактаганова. - Алматы: Изд - во "Эпиграф", 2016. – 390 с.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Куаналиева Г.</w:t>
      </w:r>
      <w:r w:rsidRPr="002741C3">
        <w:rPr>
          <w:rFonts w:ascii="Times New Roman" w:hAnsi="Times New Roman"/>
          <w:sz w:val="28"/>
          <w:szCs w:val="28"/>
        </w:rPr>
        <w:t>А. Финансовое право: Учебное пособие. - Алматы: Казахский университет, 2017. – 162 с.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5. Финансовое право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>Казахстан: учебное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1C3">
        <w:rPr>
          <w:rFonts w:ascii="Times New Roman" w:hAnsi="Times New Roman"/>
          <w:sz w:val="28"/>
          <w:szCs w:val="28"/>
        </w:rPr>
        <w:t>пособие / под ред. А.Е. Жатканбаевой. - Алматы, 2018. - 270 с.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Дополнительная 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1. ФИНАНСОВОЕ ПРАВО. Учебник и практикум для вузов // Под ред. Ручкиной Г.Ф. - М.:Издательство Юрайт - 2019 - 348с. - ISBN: 978-5-534-11077-7 - Текст электронный // ЭБС ЮРАЙТ - URL: https://urait.ru/book/finansovoe-pravo-444491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2. Актуальные проблемы финансового права: Монография / Грачева Е.Ю. - М.:Юр.Норма, НИЦ ИНФРА-М, 2019. - 208 с. - Режим доступа: http://znanium.com/catalog/product/996136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3. Землин А. И., Землина О. М., Ольховская Н. П. ; Под общ. ред. Землина А.И. - ФИНАНСОВОЕ ПРАВО РОССИЙСКОЙ ФЕДЕРАЦИИ. Учебник для бакалавриата и специалитета - М.:Издательство Юрайт - 2019 - 301с. - ISBN: 978-5-534-09234-9 - Текст электронный // ЭБС ЮРАЙТ - URL: https://urait.ru/book/finansovoe-pravo-rossiyskoy-federacii-427492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4. Кудряшов В. В. - МЕЖДУНАРОДНОЕ ФИНАНСОВОЕ ПРАВО. СУВЕРЕННЫЕ ФИНАНСОВЫЕ ИНСТИТУТЫ 2-е изд., пер. и доп. Учебное пособие для бакалавриата и магистратуры - М.:Издательство Юрайт - 2019 - 268с. - ISBN: 978-5-534-06910-5 - Текст электронный // ЭБС ЮРАЙТ - URL: https://urait.ru/book/mezhdunarodnoe-finansovoe-pravo-suverennye-finansovye-instituty-441834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741C3">
        <w:rPr>
          <w:rFonts w:ascii="Times New Roman" w:hAnsi="Times New Roman"/>
          <w:sz w:val="28"/>
          <w:szCs w:val="28"/>
        </w:rPr>
        <w:t>5. ФИНАНСОВОЕ ПРАВО. ПРАКТИКУМ 2-е изд., пер. и доп. Учебное пособие для академического бакалавриата  // Под ред. Ашмариной Е.М., Тереховой Е.В. - М.:Издательство Юрайт - 2019 - 300с. - ISBN: 978-5-534-08794-9 - Текст электронный // ЭБС ЮРАЙТ - URL: https://urait.ru/book/finansovoe-pravo-praktikum-433029</w:t>
      </w:r>
      <w:r w:rsidRPr="002741C3">
        <w:rPr>
          <w:rFonts w:ascii="Times New Roman" w:hAnsi="Times New Roman"/>
          <w:b/>
          <w:sz w:val="28"/>
          <w:szCs w:val="28"/>
        </w:rPr>
        <w:t> </w:t>
      </w: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A239A" w:rsidRPr="002741C3" w:rsidRDefault="002A239A" w:rsidP="002741C3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2A239A" w:rsidRPr="002741C3" w:rsidSect="0085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Ё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imes">
    <w:altName w:val="???????????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0DE"/>
    <w:rsid w:val="000151FA"/>
    <w:rsid w:val="000240EF"/>
    <w:rsid w:val="00036599"/>
    <w:rsid w:val="000D69D3"/>
    <w:rsid w:val="00166686"/>
    <w:rsid w:val="00191B9E"/>
    <w:rsid w:val="00267A86"/>
    <w:rsid w:val="002741C3"/>
    <w:rsid w:val="002A239A"/>
    <w:rsid w:val="002E7DA7"/>
    <w:rsid w:val="00372910"/>
    <w:rsid w:val="003A3AFC"/>
    <w:rsid w:val="00412E9A"/>
    <w:rsid w:val="0045042A"/>
    <w:rsid w:val="00451A16"/>
    <w:rsid w:val="00496353"/>
    <w:rsid w:val="004C06B5"/>
    <w:rsid w:val="0051243C"/>
    <w:rsid w:val="00541F65"/>
    <w:rsid w:val="005B650A"/>
    <w:rsid w:val="00651B57"/>
    <w:rsid w:val="00657345"/>
    <w:rsid w:val="00657409"/>
    <w:rsid w:val="0066208A"/>
    <w:rsid w:val="006F4238"/>
    <w:rsid w:val="007142E5"/>
    <w:rsid w:val="00740D7C"/>
    <w:rsid w:val="0078623C"/>
    <w:rsid w:val="007C2A95"/>
    <w:rsid w:val="007D1144"/>
    <w:rsid w:val="007D3B55"/>
    <w:rsid w:val="007D7471"/>
    <w:rsid w:val="007E5BD9"/>
    <w:rsid w:val="00854C11"/>
    <w:rsid w:val="009707C1"/>
    <w:rsid w:val="00992F97"/>
    <w:rsid w:val="009B6110"/>
    <w:rsid w:val="00A335CE"/>
    <w:rsid w:val="00A511ED"/>
    <w:rsid w:val="00AB3772"/>
    <w:rsid w:val="00B071C6"/>
    <w:rsid w:val="00B43684"/>
    <w:rsid w:val="00B6619A"/>
    <w:rsid w:val="00BD2ADB"/>
    <w:rsid w:val="00BD2CDE"/>
    <w:rsid w:val="00BF3493"/>
    <w:rsid w:val="00C646D0"/>
    <w:rsid w:val="00C750DE"/>
    <w:rsid w:val="00C81082"/>
    <w:rsid w:val="00C841BE"/>
    <w:rsid w:val="00CA63B2"/>
    <w:rsid w:val="00CB3FBA"/>
    <w:rsid w:val="00D244CE"/>
    <w:rsid w:val="00D309A8"/>
    <w:rsid w:val="00DC6AC6"/>
    <w:rsid w:val="00E41167"/>
    <w:rsid w:val="00ED1932"/>
    <w:rsid w:val="00EE7A28"/>
    <w:rsid w:val="00EF7AED"/>
    <w:rsid w:val="00F07525"/>
    <w:rsid w:val="00F97433"/>
    <w:rsid w:val="00FC3F25"/>
    <w:rsid w:val="00FD5417"/>
    <w:rsid w:val="00FD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1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50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C750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750DE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50D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750DE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C750D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NoSpacing">
    <w:name w:val="No Spacing"/>
    <w:link w:val="NoSpacingChar"/>
    <w:uiPriority w:val="99"/>
    <w:qFormat/>
    <w:rsid w:val="00C750DE"/>
    <w:rPr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750DE"/>
    <w:rPr>
      <w:rFonts w:cs="Times New Roman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2741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4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5ZyTQTF6fR82wu_l-oUjHGO0sySalT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10</Pages>
  <Words>2743</Words>
  <Characters>15640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44</cp:revision>
  <dcterms:created xsi:type="dcterms:W3CDTF">2020-12-06T16:42:00Z</dcterms:created>
  <dcterms:modified xsi:type="dcterms:W3CDTF">2024-07-15T08:35:00Z</dcterms:modified>
</cp:coreProperties>
</file>